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9F71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71784D8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10155E" wp14:editId="671088A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5047A9" w14:textId="77777777" w:rsidR="008C3419" w:rsidRPr="008C3419" w:rsidRDefault="008C3419" w:rsidP="008C3419"/>
    <w:p w14:paraId="7ED9D52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5D3A3FF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C7E22" w14:paraId="05D6DE06" w14:textId="77777777" w:rsidTr="00D54FB7">
        <w:tc>
          <w:tcPr>
            <w:tcW w:w="4536" w:type="dxa"/>
            <w:shd w:val="clear" w:color="auto" w:fill="auto"/>
          </w:tcPr>
          <w:p w14:paraId="23472B4E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C55159E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72B36C6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FE124D0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B4E4C6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10395D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756C91" w14:textId="37F7424F" w:rsidR="00D54FB7" w:rsidRDefault="00455E0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55E07">
        <w:rPr>
          <w:rFonts w:ascii="Arial" w:hAnsi="Arial" w:cs="Arial"/>
          <w:sz w:val="24"/>
          <w:szCs w:val="24"/>
          <w:lang w:val="el-GR"/>
        </w:rPr>
        <w:t>12</w:t>
      </w:r>
      <w:r w:rsidR="00833484">
        <w:rPr>
          <w:rFonts w:ascii="Arial" w:hAnsi="Arial" w:cs="Arial"/>
          <w:sz w:val="24"/>
          <w:szCs w:val="24"/>
          <w:lang w:val="el-GR"/>
        </w:rPr>
        <w:t xml:space="preserve"> 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</w:t>
      </w:r>
    </w:p>
    <w:p w14:paraId="4FD2D0F7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768D9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A50E3A4" w14:textId="77777777" w:rsidR="00E248E9" w:rsidRDefault="00B95E44" w:rsidP="00E248E9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2D2481"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AB1C31" w:rsidRPr="00AB1C31">
        <w:rPr>
          <w:rFonts w:ascii="Arial" w:hAnsi="Arial" w:cs="Arial"/>
          <w:sz w:val="24"/>
          <w:szCs w:val="24"/>
          <w:u w:val="single"/>
          <w:lang w:val="el-GR"/>
        </w:rPr>
        <w:t>1</w:t>
      </w:r>
      <w:r w:rsidR="00455E07" w:rsidRPr="00455E07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2D2481">
        <w:rPr>
          <w:rFonts w:ascii="Arial" w:hAnsi="Arial" w:cs="Arial"/>
          <w:sz w:val="24"/>
          <w:szCs w:val="24"/>
          <w:u w:val="single"/>
          <w:lang w:val="el-GR"/>
        </w:rPr>
        <w:t>–</w:t>
      </w:r>
      <w:r w:rsidR="00833484" w:rsidRPr="002D2481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E248E9">
        <w:rPr>
          <w:rFonts w:ascii="Arial" w:hAnsi="Arial" w:cs="Arial"/>
          <w:sz w:val="24"/>
          <w:szCs w:val="24"/>
          <w:u w:val="single"/>
          <w:lang w:val="el-GR"/>
        </w:rPr>
        <w:t xml:space="preserve">Συλλήψεις δύο προσώπων για υπόθεση παράνομης κατοχής περιουσίας και </w:t>
      </w:r>
      <w:proofErr w:type="spellStart"/>
      <w:r w:rsidR="00E248E9">
        <w:rPr>
          <w:rFonts w:ascii="Arial" w:hAnsi="Arial" w:cs="Arial"/>
          <w:sz w:val="24"/>
          <w:szCs w:val="24"/>
          <w:u w:val="single"/>
          <w:lang w:val="el-GR"/>
        </w:rPr>
        <w:t>μαχαιροφορίας</w:t>
      </w:r>
      <w:proofErr w:type="spellEnd"/>
      <w:r w:rsidR="00E248E9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</w:p>
    <w:p w14:paraId="160A14EF" w14:textId="3D578FCD" w:rsidR="006F277A" w:rsidRDefault="00E248E9" w:rsidP="006D5797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  <w:t>Στη σύλληψη δύο προσώπων ηλικίας</w:t>
      </w:r>
      <w:r w:rsidR="006F277A">
        <w:rPr>
          <w:rFonts w:ascii="Arial" w:hAnsi="Arial" w:cs="Arial"/>
          <w:b w:val="0"/>
          <w:sz w:val="24"/>
          <w:szCs w:val="24"/>
          <w:lang w:val="el-GR"/>
        </w:rPr>
        <w:t xml:space="preserve"> 32 και 36 ετών προχώρησε χθες η Αστυνομία</w:t>
      </w:r>
      <w:r w:rsidR="006D5797">
        <w:rPr>
          <w:rFonts w:ascii="Arial" w:hAnsi="Arial" w:cs="Arial"/>
          <w:b w:val="0"/>
          <w:sz w:val="24"/>
          <w:szCs w:val="24"/>
          <w:lang w:val="el-GR"/>
        </w:rPr>
        <w:t>,</w:t>
      </w:r>
      <w:r w:rsidR="006F277A">
        <w:rPr>
          <w:rFonts w:ascii="Arial" w:hAnsi="Arial" w:cs="Arial"/>
          <w:b w:val="0"/>
          <w:sz w:val="24"/>
          <w:szCs w:val="24"/>
          <w:lang w:val="el-GR"/>
        </w:rPr>
        <w:t xml:space="preserve"> στο πλαίσιο διερεύνησης υπόθεσης παράνομης κατοχής περιουσίας και </w:t>
      </w:r>
      <w:proofErr w:type="spellStart"/>
      <w:r w:rsidR="006F277A">
        <w:rPr>
          <w:rFonts w:ascii="Arial" w:hAnsi="Arial" w:cs="Arial"/>
          <w:b w:val="0"/>
          <w:sz w:val="24"/>
          <w:szCs w:val="24"/>
          <w:lang w:val="el-GR"/>
        </w:rPr>
        <w:t>μαχαιροφορίας</w:t>
      </w:r>
      <w:proofErr w:type="spellEnd"/>
      <w:r w:rsidR="006F277A">
        <w:rPr>
          <w:rFonts w:ascii="Arial" w:hAnsi="Arial" w:cs="Arial"/>
          <w:b w:val="0"/>
          <w:sz w:val="24"/>
          <w:szCs w:val="24"/>
          <w:lang w:val="el-GR"/>
        </w:rPr>
        <w:t>.</w:t>
      </w:r>
    </w:p>
    <w:p w14:paraId="5EA9BC43" w14:textId="63348B14" w:rsidR="00E248E9" w:rsidRDefault="006F277A" w:rsidP="006D5797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  <w:t>Συγκεκριμένα, γύρω στις 3.15 χθες το απόγευμα, λήφθηκε πληροφορία στην Αστυνομία, ότι ύποπτα πρόσωπα πιθανόν να κλέβουν από συγκεκριμένο υποστατικό στη Λευκωσία.</w:t>
      </w:r>
    </w:p>
    <w:p w14:paraId="15731EB5" w14:textId="21130273" w:rsidR="006F277A" w:rsidRDefault="006F277A" w:rsidP="006D5797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  <w:t>Μέλη της Αστυνομίας μετέβησαν άμεσα στη σκηνή, όπου εντόπισαν τα δύο πρόσωπα</w:t>
      </w:r>
      <w:r w:rsidR="00AC7E22">
        <w:rPr>
          <w:rFonts w:ascii="Arial" w:hAnsi="Arial" w:cs="Arial"/>
          <w:b w:val="0"/>
          <w:sz w:val="24"/>
          <w:szCs w:val="24"/>
          <w:lang w:val="el-GR"/>
        </w:rPr>
        <w:t xml:space="preserve">. </w:t>
      </w:r>
      <w:r w:rsidR="00AC7E22">
        <w:rPr>
          <w:rFonts w:ascii="Arial" w:hAnsi="Arial" w:cs="Arial"/>
          <w:b w:val="0"/>
          <w:sz w:val="24"/>
          <w:szCs w:val="24"/>
          <w:lang w:val="el-GR"/>
        </w:rPr>
        <w:t>Σε έρευνα που ακολούθησε στο όχημα τους, εντοπίστηκαν και παραλήφθηκαν ως τεκμήρια μεταξύ άλλων, μία τηλεόραση, κομμένα καλώδια και δέσμες με κομμάτια χαλκού</w:t>
      </w:r>
      <w:r w:rsidR="00437B2D">
        <w:rPr>
          <w:rFonts w:ascii="Arial" w:hAnsi="Arial" w:cs="Arial"/>
          <w:b w:val="0"/>
          <w:sz w:val="24"/>
          <w:szCs w:val="24"/>
          <w:lang w:val="el-GR"/>
        </w:rPr>
        <w:t>, που φαίνεται να είχαν κλαπεί από το συγκεκριμένο υποστατικό.</w:t>
      </w:r>
    </w:p>
    <w:p w14:paraId="7151AC8C" w14:textId="057DC51C" w:rsidR="00437B2D" w:rsidRDefault="00437B2D" w:rsidP="006D5797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  <w:t xml:space="preserve">Ως αποτέλεσμα, οι δύο συνελήφθησαν για αυτόφωρο αδίκημα και τέθηκαν υπό κράτηση για διευκόλυνση των ανακρίσεων. </w:t>
      </w:r>
    </w:p>
    <w:p w14:paraId="226F2077" w14:textId="2D8577F1" w:rsidR="006F277A" w:rsidRPr="00AC7E22" w:rsidRDefault="006F277A" w:rsidP="006D5797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  <w:t xml:space="preserve">Το ΤΑΕ Λευκωσίας συνεχίζει τις εξετάσεις.  </w:t>
      </w:r>
    </w:p>
    <w:p w14:paraId="146618A3" w14:textId="77777777" w:rsidR="006F277A" w:rsidRDefault="006F277A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</w:p>
    <w:p w14:paraId="11CEA156" w14:textId="545ED8AC" w:rsidR="00A7707C" w:rsidRPr="005B45E9" w:rsidRDefault="00D54FB7" w:rsidP="001462C9">
      <w:pPr>
        <w:pStyle w:val="NormalWeb"/>
        <w:spacing w:before="0" w:beforeAutospacing="0" w:after="240" w:afterAutospacing="0" w:line="276" w:lineRule="auto"/>
        <w:jc w:val="right"/>
        <w:rPr>
          <w:rFonts w:ascii="Arial" w:hAnsi="Arial" w:cs="Arial"/>
          <w:color w:val="000000"/>
        </w:rPr>
      </w:pPr>
      <w:r w:rsidRPr="00674A26">
        <w:rPr>
          <w:rFonts w:ascii="Arial" w:hAnsi="Arial" w:cs="Arial"/>
          <w:color w:val="000000"/>
        </w:rPr>
        <w:t>Κλάδος Επικοινωνίας</w:t>
      </w:r>
    </w:p>
    <w:sectPr w:rsidR="00A7707C" w:rsidRPr="005B45E9" w:rsidSect="00262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0940" w14:textId="77777777" w:rsidR="009016B1" w:rsidRDefault="009016B1" w:rsidP="00404DCD">
      <w:pPr>
        <w:spacing w:after="0" w:line="240" w:lineRule="auto"/>
      </w:pPr>
      <w:r>
        <w:separator/>
      </w:r>
    </w:p>
  </w:endnote>
  <w:endnote w:type="continuationSeparator" w:id="0">
    <w:p w14:paraId="2B74EDDF" w14:textId="77777777" w:rsidR="009016B1" w:rsidRDefault="009016B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AD18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B1245B5" w14:textId="77777777" w:rsidTr="006B0912">
      <w:tc>
        <w:tcPr>
          <w:tcW w:w="12576" w:type="dxa"/>
          <w:gridSpan w:val="2"/>
        </w:tcPr>
        <w:p w14:paraId="24BBFE2A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1CF3A6C" wp14:editId="560103D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C7E22" w14:paraId="3F90FFFB" w14:textId="77777777" w:rsidTr="006B0912">
      <w:tc>
        <w:tcPr>
          <w:tcW w:w="2269" w:type="dxa"/>
        </w:tcPr>
        <w:p w14:paraId="6709104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FD61A9" wp14:editId="36989BB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1C2B10F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7997C31" wp14:editId="763E21B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50F85E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B90CD6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49E557A6" w14:textId="77777777" w:rsidTr="009C4A73">
      <w:tc>
        <w:tcPr>
          <w:tcW w:w="12576" w:type="dxa"/>
          <w:gridSpan w:val="2"/>
        </w:tcPr>
        <w:p w14:paraId="3F9B7507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9F5E7D" wp14:editId="24F8BD8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C7E22" w14:paraId="1E885817" w14:textId="77777777" w:rsidTr="009C4A73">
      <w:tc>
        <w:tcPr>
          <w:tcW w:w="2269" w:type="dxa"/>
        </w:tcPr>
        <w:p w14:paraId="7E60476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8A940A" wp14:editId="605E3AD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A135C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A044A03" wp14:editId="31980A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999060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FA82A44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5292" w14:textId="77777777" w:rsidR="009016B1" w:rsidRDefault="009016B1" w:rsidP="00404DCD">
      <w:pPr>
        <w:spacing w:after="0" w:line="240" w:lineRule="auto"/>
      </w:pPr>
      <w:r>
        <w:separator/>
      </w:r>
    </w:p>
  </w:footnote>
  <w:footnote w:type="continuationSeparator" w:id="0">
    <w:p w14:paraId="20E29C65" w14:textId="77777777" w:rsidR="009016B1" w:rsidRDefault="009016B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BD59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F78BE24" w14:textId="77777777" w:rsidR="00C95152" w:rsidRDefault="00C75EF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D2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333FC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9CD4" w14:textId="77777777" w:rsidR="003215A4" w:rsidRDefault="003215A4">
    <w:pPr>
      <w:pStyle w:val="Header"/>
      <w:jc w:val="center"/>
    </w:pPr>
  </w:p>
  <w:p w14:paraId="049A4A09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41D5"/>
    <w:rsid w:val="00010E65"/>
    <w:rsid w:val="00011DCD"/>
    <w:rsid w:val="00013EC8"/>
    <w:rsid w:val="00016AE4"/>
    <w:rsid w:val="000379CB"/>
    <w:rsid w:val="000535DD"/>
    <w:rsid w:val="00057860"/>
    <w:rsid w:val="00064413"/>
    <w:rsid w:val="00072D3B"/>
    <w:rsid w:val="00081139"/>
    <w:rsid w:val="00090329"/>
    <w:rsid w:val="000A5670"/>
    <w:rsid w:val="000E7FCD"/>
    <w:rsid w:val="000F0DE2"/>
    <w:rsid w:val="001146B8"/>
    <w:rsid w:val="00126482"/>
    <w:rsid w:val="00133BBF"/>
    <w:rsid w:val="001462C9"/>
    <w:rsid w:val="001676C1"/>
    <w:rsid w:val="00182448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21350"/>
    <w:rsid w:val="00232EF4"/>
    <w:rsid w:val="00235C1E"/>
    <w:rsid w:val="00241382"/>
    <w:rsid w:val="00262ADE"/>
    <w:rsid w:val="00271097"/>
    <w:rsid w:val="00283650"/>
    <w:rsid w:val="002860FF"/>
    <w:rsid w:val="00291E9A"/>
    <w:rsid w:val="002A0DAE"/>
    <w:rsid w:val="002A36B7"/>
    <w:rsid w:val="002A7D61"/>
    <w:rsid w:val="002C7373"/>
    <w:rsid w:val="002D2481"/>
    <w:rsid w:val="002D2AF6"/>
    <w:rsid w:val="002D2B6C"/>
    <w:rsid w:val="002D643B"/>
    <w:rsid w:val="002E0F35"/>
    <w:rsid w:val="002E70F6"/>
    <w:rsid w:val="002F74C5"/>
    <w:rsid w:val="00313BCE"/>
    <w:rsid w:val="00317AE9"/>
    <w:rsid w:val="00320FCF"/>
    <w:rsid w:val="003215A4"/>
    <w:rsid w:val="003376F3"/>
    <w:rsid w:val="003470C5"/>
    <w:rsid w:val="003509CF"/>
    <w:rsid w:val="00360C82"/>
    <w:rsid w:val="003640D2"/>
    <w:rsid w:val="003659A8"/>
    <w:rsid w:val="00382274"/>
    <w:rsid w:val="003B14F8"/>
    <w:rsid w:val="003C13DE"/>
    <w:rsid w:val="003C316A"/>
    <w:rsid w:val="003E4843"/>
    <w:rsid w:val="003F28D6"/>
    <w:rsid w:val="00404DCD"/>
    <w:rsid w:val="004141AB"/>
    <w:rsid w:val="00422117"/>
    <w:rsid w:val="00426350"/>
    <w:rsid w:val="00434476"/>
    <w:rsid w:val="00437B2D"/>
    <w:rsid w:val="00441C24"/>
    <w:rsid w:val="00444FE8"/>
    <w:rsid w:val="00455E07"/>
    <w:rsid w:val="00471CB5"/>
    <w:rsid w:val="00472E46"/>
    <w:rsid w:val="004848E3"/>
    <w:rsid w:val="00484999"/>
    <w:rsid w:val="0049435F"/>
    <w:rsid w:val="004A703B"/>
    <w:rsid w:val="004D664D"/>
    <w:rsid w:val="004D6C1B"/>
    <w:rsid w:val="004E171B"/>
    <w:rsid w:val="004E63DD"/>
    <w:rsid w:val="004E690F"/>
    <w:rsid w:val="004F3398"/>
    <w:rsid w:val="0050342E"/>
    <w:rsid w:val="00504EE2"/>
    <w:rsid w:val="005062A5"/>
    <w:rsid w:val="00515AEA"/>
    <w:rsid w:val="00536C3E"/>
    <w:rsid w:val="005459A0"/>
    <w:rsid w:val="00570F0A"/>
    <w:rsid w:val="00571816"/>
    <w:rsid w:val="00571E3E"/>
    <w:rsid w:val="005B218E"/>
    <w:rsid w:val="005B45E9"/>
    <w:rsid w:val="005C49D3"/>
    <w:rsid w:val="005E04E7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A5A67"/>
    <w:rsid w:val="006A6E58"/>
    <w:rsid w:val="006B19DA"/>
    <w:rsid w:val="006B24E3"/>
    <w:rsid w:val="006D5797"/>
    <w:rsid w:val="006D694A"/>
    <w:rsid w:val="006E70F8"/>
    <w:rsid w:val="006F277A"/>
    <w:rsid w:val="00714C62"/>
    <w:rsid w:val="0072628A"/>
    <w:rsid w:val="00742DB4"/>
    <w:rsid w:val="00746D20"/>
    <w:rsid w:val="00747580"/>
    <w:rsid w:val="00760B99"/>
    <w:rsid w:val="00760CD1"/>
    <w:rsid w:val="00765D18"/>
    <w:rsid w:val="0078196F"/>
    <w:rsid w:val="00795115"/>
    <w:rsid w:val="007A0C22"/>
    <w:rsid w:val="007A2990"/>
    <w:rsid w:val="007B32FE"/>
    <w:rsid w:val="007C3A1C"/>
    <w:rsid w:val="007C7C3D"/>
    <w:rsid w:val="007F4ED8"/>
    <w:rsid w:val="007F521E"/>
    <w:rsid w:val="007F6141"/>
    <w:rsid w:val="007F6808"/>
    <w:rsid w:val="008104AE"/>
    <w:rsid w:val="00810DB6"/>
    <w:rsid w:val="00821495"/>
    <w:rsid w:val="00823E71"/>
    <w:rsid w:val="00833484"/>
    <w:rsid w:val="008451A0"/>
    <w:rsid w:val="00851618"/>
    <w:rsid w:val="008856DC"/>
    <w:rsid w:val="008C3419"/>
    <w:rsid w:val="008D0965"/>
    <w:rsid w:val="008F2B9C"/>
    <w:rsid w:val="009016B1"/>
    <w:rsid w:val="009068F7"/>
    <w:rsid w:val="00922D68"/>
    <w:rsid w:val="0093002C"/>
    <w:rsid w:val="0093700B"/>
    <w:rsid w:val="00941D48"/>
    <w:rsid w:val="00955499"/>
    <w:rsid w:val="00970FAD"/>
    <w:rsid w:val="00996092"/>
    <w:rsid w:val="009B4EDD"/>
    <w:rsid w:val="009C570B"/>
    <w:rsid w:val="009D629B"/>
    <w:rsid w:val="009E09D9"/>
    <w:rsid w:val="009F6182"/>
    <w:rsid w:val="00A61059"/>
    <w:rsid w:val="00A7707C"/>
    <w:rsid w:val="00A93AE2"/>
    <w:rsid w:val="00AB1C31"/>
    <w:rsid w:val="00AC3144"/>
    <w:rsid w:val="00AC73DF"/>
    <w:rsid w:val="00AC7E22"/>
    <w:rsid w:val="00AD2F72"/>
    <w:rsid w:val="00AF65D5"/>
    <w:rsid w:val="00B02BC1"/>
    <w:rsid w:val="00B10ADB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450"/>
    <w:rsid w:val="00BE6601"/>
    <w:rsid w:val="00BF41AD"/>
    <w:rsid w:val="00BF5582"/>
    <w:rsid w:val="00C03B21"/>
    <w:rsid w:val="00C141EA"/>
    <w:rsid w:val="00C170E7"/>
    <w:rsid w:val="00C30AD7"/>
    <w:rsid w:val="00C5375B"/>
    <w:rsid w:val="00C75EF8"/>
    <w:rsid w:val="00C812F3"/>
    <w:rsid w:val="00C8195C"/>
    <w:rsid w:val="00C95152"/>
    <w:rsid w:val="00CA298E"/>
    <w:rsid w:val="00CA4376"/>
    <w:rsid w:val="00CA6250"/>
    <w:rsid w:val="00CA6B62"/>
    <w:rsid w:val="00CC0EA3"/>
    <w:rsid w:val="00CC4EF7"/>
    <w:rsid w:val="00CE1695"/>
    <w:rsid w:val="00CF22DF"/>
    <w:rsid w:val="00CF69D5"/>
    <w:rsid w:val="00D00251"/>
    <w:rsid w:val="00D036A4"/>
    <w:rsid w:val="00D05CA0"/>
    <w:rsid w:val="00D54FB7"/>
    <w:rsid w:val="00D614E3"/>
    <w:rsid w:val="00D6514A"/>
    <w:rsid w:val="00D739D9"/>
    <w:rsid w:val="00D76280"/>
    <w:rsid w:val="00DB7912"/>
    <w:rsid w:val="00DE3B72"/>
    <w:rsid w:val="00DE6F76"/>
    <w:rsid w:val="00E002D7"/>
    <w:rsid w:val="00E05146"/>
    <w:rsid w:val="00E12E9A"/>
    <w:rsid w:val="00E207B8"/>
    <w:rsid w:val="00E20D90"/>
    <w:rsid w:val="00E248E9"/>
    <w:rsid w:val="00E24FE7"/>
    <w:rsid w:val="00E25788"/>
    <w:rsid w:val="00E526B4"/>
    <w:rsid w:val="00E5728D"/>
    <w:rsid w:val="00E67BC3"/>
    <w:rsid w:val="00E75682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A335E"/>
    <w:rsid w:val="00FA6A81"/>
    <w:rsid w:val="00FB5E75"/>
    <w:rsid w:val="00FC77B2"/>
    <w:rsid w:val="00FD01DA"/>
    <w:rsid w:val="00FD3281"/>
    <w:rsid w:val="00FD6814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656"/>
  <w15:docId w15:val="{B15F28A1-D397-4EC8-9431-01C19677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4965-99D6-46D6-ADB4-E862578C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44</cp:revision>
  <cp:lastPrinted>2021-03-18T07:21:00Z</cp:lastPrinted>
  <dcterms:created xsi:type="dcterms:W3CDTF">2021-03-18T08:08:00Z</dcterms:created>
  <dcterms:modified xsi:type="dcterms:W3CDTF">2021-04-12T05:41:00Z</dcterms:modified>
</cp:coreProperties>
</file>